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D75338">
      <w:pPr>
        <w:pStyle w:val="Titre1"/>
        <w:rPr>
          <w:rFonts w:eastAsia="Times New Roman"/>
        </w:rPr>
      </w:pPr>
      <w:bookmarkStart w:id="0" w:name="_GoBack"/>
      <w:bookmarkEnd w:id="0"/>
      <w:r>
        <w:rPr>
          <w:rFonts w:eastAsia="Times New Roman"/>
        </w:rPr>
        <w:t>The Queen of Shadow - A Fourth Age Campaign</w:t>
      </w:r>
    </w:p>
    <w:p w:rsidR="00000000" w:rsidRDefault="00D75338">
      <w:pPr>
        <w:spacing w:after="75"/>
        <w:divId w:val="665398066"/>
        <w:rPr>
          <w:i/>
          <w:iCs/>
          <w:sz w:val="26"/>
          <w:szCs w:val="26"/>
        </w:rPr>
      </w:pPr>
      <w:r>
        <w:rPr>
          <w:rStyle w:val="Accentuation"/>
          <w:sz w:val="26"/>
          <w:szCs w:val="26"/>
        </w:rPr>
        <w:t>By Anders Blixt - Hägervägen 16, 122 39 Enskede, Sweden</w:t>
      </w:r>
    </w:p>
    <w:p w:rsidR="00000000" w:rsidRDefault="00D75338">
      <w:pPr>
        <w:pStyle w:val="NormalWeb"/>
      </w:pPr>
      <w:r>
        <w:t> </w:t>
      </w:r>
    </w:p>
    <w:p w:rsidR="00000000" w:rsidRDefault="00D75338">
      <w:pPr>
        <w:spacing w:after="75"/>
        <w:divId w:val="777799156"/>
        <w:rPr>
          <w:i/>
          <w:iCs/>
          <w:sz w:val="26"/>
          <w:szCs w:val="26"/>
        </w:rPr>
      </w:pPr>
      <w:r>
        <w:rPr>
          <w:rStyle w:val="Accentuation"/>
          <w:sz w:val="26"/>
          <w:szCs w:val="26"/>
        </w:rPr>
        <w:t>Published in Other Hands #5</w:t>
      </w:r>
    </w:p>
    <w:p w:rsidR="00000000" w:rsidRDefault="00D75338">
      <w:pPr>
        <w:pStyle w:val="NormalWeb"/>
      </w:pPr>
      <w:r>
        <w:t> </w:t>
      </w:r>
    </w:p>
    <w:p w:rsidR="00000000" w:rsidRDefault="00D75338">
      <w:pPr>
        <w:spacing w:after="75"/>
        <w:divId w:val="997466250"/>
        <w:rPr>
          <w:i/>
          <w:iCs/>
          <w:sz w:val="26"/>
          <w:szCs w:val="26"/>
        </w:rPr>
      </w:pPr>
      <w:r>
        <w:rPr>
          <w:i/>
          <w:iCs/>
          <w:sz w:val="26"/>
          <w:szCs w:val="26"/>
        </w:rPr>
        <w:t>The character of Aelindur, daughter of Sauron, was created (without any RPG intentions) in 1989 by my friend Kathrin Vestergren. She had limited her story to the Second Age, being somewhat uncertain about what Isildur and Elrond would do with Sauron’s daug</w:t>
      </w:r>
      <w:r>
        <w:rPr>
          <w:i/>
          <w:iCs/>
          <w:sz w:val="26"/>
          <w:szCs w:val="26"/>
        </w:rPr>
        <w:t>hter when she was discovered in the ruins of Mordor (perhaps sending her to Amon to stand trial before Manwë). I, on the other hand, suggested instead that Aelindur would go into hiding in the East without being identified by the Lords of the Free Peoples,</w:t>
      </w:r>
      <w:r>
        <w:rPr>
          <w:i/>
          <w:iCs/>
          <w:sz w:val="26"/>
          <w:szCs w:val="26"/>
        </w:rPr>
        <w:t xml:space="preserve"> only to return from exile in a later Age to avenge her father’s defeat.</w:t>
      </w:r>
    </w:p>
    <w:p w:rsidR="00000000" w:rsidRDefault="00D75338">
      <w:pPr>
        <w:spacing w:after="75"/>
        <w:divId w:val="1618682116"/>
        <w:rPr>
          <w:i/>
          <w:iCs/>
          <w:sz w:val="26"/>
          <w:szCs w:val="26"/>
        </w:rPr>
      </w:pPr>
      <w:r>
        <w:rPr>
          <w:i/>
          <w:iCs/>
          <w:sz w:val="26"/>
          <w:szCs w:val="26"/>
        </w:rPr>
        <w:t>This possibility was touched upon briefly in part of my “Beyond the Third Age” article in Other Hands 1: 16–19. Here I offer a far more detailed description of Aelindur’s plots and sc</w:t>
      </w:r>
      <w:r>
        <w:rPr>
          <w:i/>
          <w:iCs/>
          <w:sz w:val="26"/>
          <w:szCs w:val="26"/>
        </w:rPr>
        <w:t>hemes, and of the general situation in northwestern Middle-earth in the 151st year of the Fourth Age. It is intended to serve as a starting-point for a series of adventures in these later turbulent years. The campaign would be interestingly open-ended, sin</w:t>
      </w:r>
      <w:r>
        <w:rPr>
          <w:i/>
          <w:iCs/>
          <w:sz w:val="26"/>
          <w:szCs w:val="26"/>
        </w:rPr>
        <w:t>ce the player-characters’ actions would have great bearing on whether Aelindur succeeds in her fell plans or not (Why not make them feel the weight of the world’s fate on their shoulders, just as Frodo did?).</w:t>
      </w:r>
    </w:p>
    <w:p w:rsidR="00000000" w:rsidRDefault="00D75338">
      <w:pPr>
        <w:pStyle w:val="NormalWeb"/>
      </w:pPr>
    </w:p>
    <w:p w:rsidR="00000000" w:rsidRDefault="00D75338">
      <w:pPr>
        <w:spacing w:after="75"/>
        <w:divId w:val="681398161"/>
        <w:rPr>
          <w:i/>
          <w:iCs/>
          <w:sz w:val="26"/>
          <w:szCs w:val="26"/>
        </w:rPr>
      </w:pPr>
      <w:r>
        <w:rPr>
          <w:i/>
          <w:iCs/>
          <w:sz w:val="26"/>
          <w:szCs w:val="26"/>
        </w:rPr>
        <w:t>I sang a night, a moonlit night of airy sea i</w:t>
      </w:r>
      <w:r>
        <w:rPr>
          <w:i/>
          <w:iCs/>
          <w:sz w:val="26"/>
          <w:szCs w:val="26"/>
        </w:rPr>
        <w:t>n dance I sang of storm which made itself to my mental lance From beyond moon, beyond sun power came to my mind: on the beach beside Numen’s waves arouse a necromantic wind. It blew under the stars in Mordor’s night to Barad-dûr on Gorgoroth — the black fo</w:t>
      </w:r>
      <w:r>
        <w:rPr>
          <w:i/>
          <w:iCs/>
          <w:sz w:val="26"/>
          <w:szCs w:val="26"/>
        </w:rPr>
        <w:t>rtress wall where despair’s shadow broods heavily each harsh and gloomy year — and swept all around the steel towers: thus died all hope of spring.</w:t>
      </w:r>
    </w:p>
    <w:p w:rsidR="00000000" w:rsidRDefault="00D75338">
      <w:pPr>
        <w:pStyle w:val="Titre2"/>
        <w:rPr>
          <w:rFonts w:eastAsia="Times New Roman"/>
        </w:rPr>
      </w:pPr>
      <w:r>
        <w:rPr>
          <w:rFonts w:eastAsia="Times New Roman"/>
        </w:rPr>
        <w:t>Northwestern Endor: FA 151</w:t>
      </w:r>
    </w:p>
    <w:p w:rsidR="00000000" w:rsidRDefault="00D75338">
      <w:pPr>
        <w:pStyle w:val="NormalWeb"/>
      </w:pPr>
      <w:r>
        <w:lastRenderedPageBreak/>
        <w:t>The reunited Kingdom of Gondor &amp; Arnor possesses de facto hegemony over northwest</w:t>
      </w:r>
      <w:r>
        <w:t>ern Endor. Formally, the sister realms possess the lands between the Ered Luin, Forochel, the Misty Mountains, Ephel Dúath, and Umbar (apart from the independent but allied state of Rohan and the semi-autonomous Shire). In practice, however, the King’s aut</w:t>
      </w:r>
      <w:r>
        <w:t>horities exercise very little control over the Dunnish tribes of Enedwaith and each harsh and gloomy and swept around the thus died all hope of Drúwaith Iaur and the natives of sparsely populated Harondor.</w:t>
      </w:r>
    </w:p>
    <w:p w:rsidR="00000000" w:rsidRDefault="00D75338">
      <w:pPr>
        <w:pStyle w:val="NormalWeb"/>
      </w:pPr>
      <w:r>
        <w:t>Although united under the same monarch, Gondor and</w:t>
      </w:r>
      <w:r>
        <w:t xml:space="preserve"> Arnor retain separate legislative, administrative, and military establishments. King Eldarion resides in Minas Tirith and has appointed his son and heir Eldacar to the position of Viceroy of Arnor at the rebuilt capital of Fornost Erain. Traditionally, th</w:t>
      </w:r>
      <w:r>
        <w:t>e King travels north every summer to briefly sojourn in his northern lands.</w:t>
      </w:r>
    </w:p>
    <w:p w:rsidR="00000000" w:rsidRDefault="00D75338">
      <w:pPr>
        <w:pStyle w:val="Titre3"/>
        <w:rPr>
          <w:rFonts w:eastAsia="Times New Roman"/>
        </w:rPr>
      </w:pPr>
      <w:r>
        <w:rPr>
          <w:rFonts w:eastAsia="Times New Roman"/>
        </w:rPr>
        <w:t>Arnor</w:t>
      </w:r>
    </w:p>
    <w:p w:rsidR="00000000" w:rsidRDefault="00D75338">
      <w:pPr>
        <w:pStyle w:val="NormalWeb"/>
      </w:pPr>
      <w:r>
        <w:t>Arnor remains a sparsely populated land despite the King’s encouragement of Gondorian colonization through advantageous taxation policies. Its population centers are Lake Eve</w:t>
      </w:r>
      <w:r>
        <w:t>ndim, and the Baranduin and Lhûn valleys. Its only major city is Fornost Erain, though there are serious plans to rebuild Tharbad, whose bridge has already been re paired as has the Greenway running from Fornost Erain to the Gap of Rohan. There is also a n</w:t>
      </w:r>
      <w:r>
        <w:t>ew fortress at Weathertop, built by the Dwarves of Moria some decades ago.</w:t>
      </w:r>
    </w:p>
    <w:p w:rsidR="00000000" w:rsidRDefault="00D75338">
      <w:pPr>
        <w:pStyle w:val="Titre3"/>
        <w:rPr>
          <w:rFonts w:eastAsia="Times New Roman"/>
        </w:rPr>
      </w:pPr>
      <w:r>
        <w:rPr>
          <w:rFonts w:eastAsia="Times New Roman"/>
        </w:rPr>
        <w:t>Gondor</w:t>
      </w:r>
    </w:p>
    <w:p w:rsidR="00000000" w:rsidRDefault="00D75338">
      <w:pPr>
        <w:pStyle w:val="NormalWeb"/>
      </w:pPr>
      <w:r>
        <w:t>Gondor has changed little since the War of the Ring. Ithilien is gradually being re-populated under Prince Boromir, son of Éowyn and Faramir, who rules his fief from the newl</w:t>
      </w:r>
      <w:r>
        <w:t>y built capital Ost-in-En-Ernil in the Emyn Amen. Imrahil’s granddaughter Wilwarin is Princess of Dol Amroth and fief-holder of Dor-en-Ernil. Her cousin Edrahil is Captain of the Knights of Belfalas. Minas Tirith’s fortifications were repaired and strength</w:t>
      </w:r>
      <w:r>
        <w:t>ened by the Dwarves of Aglarond in early Fourth Age, and the city is now the most well-defended location in the region.</w:t>
      </w:r>
    </w:p>
    <w:p w:rsidR="00000000" w:rsidRDefault="00D75338">
      <w:pPr>
        <w:pStyle w:val="NormalWeb"/>
      </w:pPr>
      <w:r>
        <w:t>The city of Umbar and its rural surroundings are ruled by a governor (currently Prince Boromir’s brother Beren) who is directly responsi</w:t>
      </w:r>
      <w:r>
        <w:t>ble to the King. The region has been slowly reintegrated into Gondor’s territory, but King Eldarion believes it will take more time before it can be turned into a regular province of the realm. He is worried about secessionist strivings among its locals, s</w:t>
      </w:r>
      <w:r>
        <w:t>ince the leading citizens of Umbar, even without the interference of Sauron, clearly have other political priorities that Minas Tirith: Gondor looks to the northeast while Umbar looks to the south.</w:t>
      </w:r>
    </w:p>
    <w:p w:rsidR="00000000" w:rsidRDefault="00D75338">
      <w:pPr>
        <w:pStyle w:val="Titre3"/>
        <w:rPr>
          <w:rFonts w:eastAsia="Times New Roman"/>
        </w:rPr>
      </w:pPr>
      <w:r>
        <w:rPr>
          <w:rFonts w:eastAsia="Times New Roman"/>
        </w:rPr>
        <w:t>Rohan</w:t>
      </w:r>
    </w:p>
    <w:p w:rsidR="00000000" w:rsidRDefault="00D75338">
      <w:pPr>
        <w:pStyle w:val="NormalWeb"/>
      </w:pPr>
      <w:r>
        <w:t>The Riddermark has grown stronger over the past cent</w:t>
      </w:r>
      <w:r>
        <w:t>ury due the demise of its surrounding foes in the War of the Ring, though the lifestyle of the riders has not changed (apart from a growing pride which occasionally takes chauvinistic appearances). The realm is currently ruled by the third King of the Thir</w:t>
      </w:r>
      <w:r>
        <w:t xml:space="preserve">d Line, the aged Elfhelm, son of Elfwinë. Outside the Hornburg, there is now a growing town which serves as a center for Westfold. The Dwarves of Aglarond have a thriving business in tools and weaponry, which they exchange for food and other supplies from </w:t>
      </w:r>
      <w:r>
        <w:t>the locals.</w:t>
      </w:r>
    </w:p>
    <w:p w:rsidR="00000000" w:rsidRDefault="00D75338">
      <w:pPr>
        <w:pStyle w:val="Titre3"/>
        <w:rPr>
          <w:rFonts w:eastAsia="Times New Roman"/>
        </w:rPr>
      </w:pPr>
      <w:r>
        <w:rPr>
          <w:rFonts w:eastAsia="Times New Roman"/>
        </w:rPr>
        <w:t>The Dunlendings</w:t>
      </w:r>
    </w:p>
    <w:p w:rsidR="00000000" w:rsidRDefault="00D75338">
      <w:pPr>
        <w:pStyle w:val="NormalWeb"/>
      </w:pPr>
      <w:r>
        <w:t>The Dunnish clans are the dominating Mannish group in the area between the Gwathló, the Misty Mountains, the White Mountains, and the Sea. Technically, they are subjects of the Winged Crown, and their chieftains have occasionall</w:t>
      </w:r>
      <w:r>
        <w:t>y expressed words of loyalty to the King in Minas Tirith. In practice, they follow their own leaders and traditions. In secret, most harbor strong hatred towards the Dúnedain and the Rohirrim for denying them what they consider to be Dunnish rights. Gondor</w:t>
      </w:r>
      <w:r>
        <w:t xml:space="preserve"> de facto only controls the Greenway, the rest of the region being the natives’ turf, where unwary foreign travelers have sometimes disappeared without a trace.</w:t>
      </w:r>
    </w:p>
    <w:p w:rsidR="00000000" w:rsidRDefault="00D75338">
      <w:pPr>
        <w:pStyle w:val="Titre3"/>
        <w:rPr>
          <w:rFonts w:eastAsia="Times New Roman"/>
        </w:rPr>
      </w:pPr>
      <w:r>
        <w:rPr>
          <w:rFonts w:eastAsia="Times New Roman"/>
        </w:rPr>
        <w:t>Mordor</w:t>
      </w:r>
    </w:p>
    <w:p w:rsidR="00000000" w:rsidRDefault="00D75338">
      <w:pPr>
        <w:pStyle w:val="NormalWeb"/>
      </w:pPr>
      <w:r>
        <w:t>After the War of the Ring, King Elessar gave the land of Nurnen to its slaves. They esta</w:t>
      </w:r>
      <w:r>
        <w:t xml:space="preserve">blished the Kingdom of Lithlad, a densely populated agricultural country. It is closely allied to Gondor, and the population has a strong pro-Dúnadan attitude in consequence of their recent liberation. Gorgoroth, however, is an abandoned wasteland. As far </w:t>
      </w:r>
      <w:r>
        <w:t>as everyone knows, Sauron’s strongholds toppled when his power was broken, and Orodruin sleeps.</w:t>
      </w:r>
    </w:p>
    <w:p w:rsidR="00000000" w:rsidRDefault="00D75338">
      <w:pPr>
        <w:pStyle w:val="Titre3"/>
        <w:rPr>
          <w:rFonts w:eastAsia="Times New Roman"/>
        </w:rPr>
      </w:pPr>
      <w:r>
        <w:rPr>
          <w:rFonts w:eastAsia="Times New Roman"/>
        </w:rPr>
        <w:t>Rhovanion</w:t>
      </w:r>
    </w:p>
    <w:p w:rsidR="00000000" w:rsidRDefault="00D75338">
      <w:pPr>
        <w:pStyle w:val="NormalWeb"/>
      </w:pPr>
      <w:r>
        <w:t>The peoples of the upper Anduin vale, Eryn Lasgalen (formerly Mirkwood), the plains of Rhovanion, and Dorwinion have resumed many of their ancient con</w:t>
      </w:r>
      <w:r>
        <w:t>tacts with Gondor. The disappearance of Dol Guldur’s Shadow has opened the region for trade and growth, and the Northmen maintain their old friendship with Gondor.</w:t>
      </w:r>
    </w:p>
    <w:p w:rsidR="00000000" w:rsidRDefault="00D75338">
      <w:pPr>
        <w:pStyle w:val="Titre3"/>
        <w:rPr>
          <w:rFonts w:eastAsia="Times New Roman"/>
        </w:rPr>
      </w:pPr>
      <w:r>
        <w:rPr>
          <w:rFonts w:eastAsia="Times New Roman"/>
        </w:rPr>
        <w:t>Rhûn and Harad</w:t>
      </w:r>
    </w:p>
    <w:p w:rsidR="00000000" w:rsidRDefault="00D75338">
      <w:pPr>
        <w:pStyle w:val="NormalWeb"/>
      </w:pPr>
      <w:r>
        <w:t>Little has changed in the old realms of Rhûn and Harad. Their inhabitants vie</w:t>
      </w:r>
      <w:r>
        <w:t>w Gondor with mixed feelings and worry about the possibility of renewed Dúnadan domination, however benevolent it might be. Many of the realms have long traditions of fighting the Dúnedain and such cultural memories will linger for many centuries.</w:t>
      </w:r>
    </w:p>
    <w:p w:rsidR="00000000" w:rsidRDefault="00D75338">
      <w:pPr>
        <w:pStyle w:val="Titre3"/>
        <w:rPr>
          <w:rFonts w:eastAsia="Times New Roman"/>
        </w:rPr>
      </w:pPr>
      <w:r>
        <w:rPr>
          <w:rFonts w:eastAsia="Times New Roman"/>
        </w:rPr>
        <w:t>The Elve</w:t>
      </w:r>
      <w:r>
        <w:rPr>
          <w:rFonts w:eastAsia="Times New Roman"/>
        </w:rPr>
        <w:t>n Lands</w:t>
      </w:r>
    </w:p>
    <w:p w:rsidR="00000000" w:rsidRDefault="00D75338">
      <w:pPr>
        <w:pStyle w:val="NormalWeb"/>
      </w:pPr>
      <w:r>
        <w:t xml:space="preserve">The Elves of the Fourth Age show little concern for the affairs of Mortals, knowing that their power has waned with the departure of their mightiest Lords and the destruction of the One Ring. Elves dominate four regions during the early Fourth Age: Lórien </w:t>
      </w:r>
      <w:r>
        <w:t>(which includes the southern Eryn Lasgalen, or “East Lórien”), the northern Eryn Lasgalen, Lindon, and Rivendell.</w:t>
      </w:r>
    </w:p>
    <w:p w:rsidR="00000000" w:rsidRDefault="00D75338">
      <w:pPr>
        <w:pStyle w:val="NormalWeb"/>
      </w:pPr>
      <w:r>
        <w:t>Elladan is Prince of Lórien. His Silvan-populated realm encompasses the ruins of Dol Guldur, which is kept under tight surveil lance </w:t>
      </w:r>
      <w:hyperlink w:anchor="c-1" w:history="1">
        <w:r>
          <w:rPr>
            <w:rStyle w:val="lev"/>
            <w:color w:val="91141E"/>
            <w:sz w:val="18"/>
            <w:szCs w:val="18"/>
            <w:vertAlign w:val="superscript"/>
          </w:rPr>
          <w:t>1</w:t>
        </w:r>
      </w:hyperlink>
      <w:r>
        <w:t>. King Thranduil continues to rule his northern woodland realm, which has suffered little change since the War of the Ring, save for a reduction in the number of giant spiders and other fell creatures in the area. Lindon, whose people mai</w:t>
      </w:r>
      <w:r>
        <w:t>ntain the Havens from which the Elves depart for Aman, is ruled by Círdan. Elrohir has assumed the position of Lord of Rivendell, which continues to serve as a refuge for the very few Noldor and Sindar that still dwell east of the Blue Mountains.</w:t>
      </w:r>
    </w:p>
    <w:p w:rsidR="00000000" w:rsidRDefault="00D75338">
      <w:pPr>
        <w:pStyle w:val="Titre3"/>
        <w:rPr>
          <w:rFonts w:eastAsia="Times New Roman"/>
        </w:rPr>
      </w:pPr>
      <w:r>
        <w:rPr>
          <w:rFonts w:eastAsia="Times New Roman"/>
        </w:rPr>
        <w:t>The Dwarv</w:t>
      </w:r>
      <w:r>
        <w:rPr>
          <w:rFonts w:eastAsia="Times New Roman"/>
        </w:rPr>
        <w:t>en Realms</w:t>
      </w:r>
    </w:p>
    <w:p w:rsidR="00000000" w:rsidRDefault="00D75338">
      <w:pPr>
        <w:pStyle w:val="NormalWeb"/>
      </w:pPr>
      <w:r>
        <w:t>Moria has been re-populated and is once again the most important Dwarven settlement in northwestern Middle-earth, and the Dwarves of the Blue Mountain dwindle in number as many migrate there. Aglarond has grown into a small but prosperous enclave</w:t>
      </w:r>
      <w:r>
        <w:t>, while the Lonely Mountain and Iron Hills retain their former importance.</w:t>
      </w:r>
    </w:p>
    <w:p w:rsidR="00000000" w:rsidRDefault="00D75338">
      <w:pPr>
        <w:pStyle w:val="Titre2"/>
        <w:rPr>
          <w:rFonts w:eastAsia="Times New Roman"/>
        </w:rPr>
      </w:pPr>
      <w:r>
        <w:rPr>
          <w:rFonts w:eastAsia="Times New Roman"/>
        </w:rPr>
        <w:t>The Servants of the Shadow</w:t>
      </w:r>
    </w:p>
    <w:p w:rsidR="00000000" w:rsidRDefault="00D75338">
      <w:pPr>
        <w:pStyle w:val="NormalWeb"/>
      </w:pPr>
      <w:r>
        <w:t xml:space="preserve">Sauron’s downfall did not bring about the complete end of his servants. Orcs and Trolls survived in many places, especially in their mountain strongholds </w:t>
      </w:r>
      <w:r>
        <w:t>at Gundabad and else where in the Hithaeglir. Since the War of the Ring, they have lacked a strong leader and have been reduced to squabbling among themselves, and therefore do not pose a major threat to the Free Peoples. This, however, does not spell an e</w:t>
      </w:r>
      <w:r>
        <w:t>nd to the periodic Orkish raids upon the upper Anduin vale. There is talk of Dragons and other hideous creatures in the northern wastes, but they have so far proven mere rumors. But matters might not be so well.</w:t>
      </w:r>
    </w:p>
    <w:p w:rsidR="00000000" w:rsidRDefault="00D75338">
      <w:pPr>
        <w:pStyle w:val="Titre2"/>
        <w:rPr>
          <w:rFonts w:eastAsia="Times New Roman"/>
        </w:rPr>
      </w:pPr>
      <w:r>
        <w:rPr>
          <w:rFonts w:eastAsia="Times New Roman"/>
        </w:rPr>
        <w:t>The Dark Queen</w:t>
      </w:r>
    </w:p>
    <w:p w:rsidR="00000000" w:rsidRDefault="00D75338">
      <w:pPr>
        <w:pStyle w:val="NormalWeb"/>
      </w:pPr>
      <w:r>
        <w:t>In the Second Age, Sauron cam</w:t>
      </w:r>
      <w:r>
        <w:t>e to the Elves of Hollin as Annatar, Lord of the Gifts, claiming to be an emissary of the Valar. Many believed him, among them Celebrimbor’s sister Ariel, whom Sauron seduced. Soon after his final departure from Eregion, she bore a daughter, Aelindur. Arie</w:t>
      </w:r>
      <w:r>
        <w:t>l died and the child was brought up by her uncle.</w:t>
      </w:r>
    </w:p>
    <w:p w:rsidR="00000000" w:rsidRDefault="00D75338">
      <w:pPr>
        <w:pStyle w:val="NormalWeb"/>
      </w:pPr>
      <w:r>
        <w:t>Many years later, when Sauron’s armies seized Celebrimbor’s smithy, Aelindur was captured and brought to Mordor, where she was given a mansion to dwell in by the shore of Nurnen. In its garden she cultivate</w:t>
      </w:r>
      <w:r>
        <w:t>d evil herbs and studied Nature’s lores. She fled to the East at Sauron’s defeat at the end of the Second Age, and went into hiding. Over the centuries, Aelindur has become almost as evil as her father, if not as powerful </w:t>
      </w:r>
      <w:hyperlink w:anchor="c-2" w:history="1">
        <w:r>
          <w:rPr>
            <w:rStyle w:val="lev"/>
            <w:color w:val="91141E"/>
            <w:sz w:val="18"/>
            <w:szCs w:val="18"/>
            <w:vertAlign w:val="superscript"/>
          </w:rPr>
          <w:t>2</w:t>
        </w:r>
      </w:hyperlink>
      <w:r>
        <w:t>.</w:t>
      </w:r>
    </w:p>
    <w:p w:rsidR="00000000" w:rsidRDefault="00D75338">
      <w:pPr>
        <w:pStyle w:val="NormalWeb"/>
      </w:pPr>
      <w:r>
        <w:t xml:space="preserve">When </w:t>
      </w:r>
      <w:r>
        <w:t>Sauron fell in the War of the Ring, Aelindur saw an opportunity coming. The most powerful foes-Galadriel, Elrond and Gandalf-departed from Middle-earth. The only current serious opponents are the three remaining Istari, but of these only Radagast resides i</w:t>
      </w:r>
      <w:r>
        <w:t>n northwestern Middle-earth, and his interest is mainly directed to the nature. Pallando and Alatar long since departed for eastern lands. Hence she would have no significant competitors, or at least so she thought.</w:t>
      </w:r>
    </w:p>
    <w:p w:rsidR="00000000" w:rsidRDefault="00D75338">
      <w:pPr>
        <w:pStyle w:val="Titre3"/>
        <w:rPr>
          <w:rFonts w:eastAsia="Times New Roman"/>
        </w:rPr>
      </w:pPr>
      <w:r>
        <w:rPr>
          <w:rFonts w:eastAsia="Times New Roman"/>
        </w:rPr>
        <w:t>Her Dark Dreams</w:t>
      </w:r>
    </w:p>
    <w:p w:rsidR="00000000" w:rsidRDefault="00D75338">
      <w:pPr>
        <w:pStyle w:val="NormalWeb"/>
      </w:pPr>
      <w:r>
        <w:t>Unlike her father, Aelin</w:t>
      </w:r>
      <w:r>
        <w:t>dur possesses neither a state nor an army, but instead re lies on her black arts and cunning to achieve her ambitions </w:t>
      </w:r>
      <w:hyperlink w:anchor="c-3" w:history="1">
        <w:r>
          <w:rPr>
            <w:rStyle w:val="lev"/>
            <w:color w:val="91141E"/>
            <w:sz w:val="18"/>
            <w:szCs w:val="18"/>
            <w:vertAlign w:val="superscript"/>
          </w:rPr>
          <w:t>3</w:t>
        </w:r>
      </w:hyperlink>
      <w:r>
        <w:t>. She intends to in fluence the thoughts and actions of individuals by fell means. She knows some very powerful</w:t>
      </w:r>
      <w:r>
        <w:t xml:space="preserve"> mind-bending spells. Aelindur desires to throw Gondor into domestic chaos and then seize control over the remnants, using discontented Southron and Dúnadan noblemen as her primary tools.</w:t>
      </w:r>
    </w:p>
    <w:p w:rsidR="00000000" w:rsidRDefault="00D75338">
      <w:pPr>
        <w:pStyle w:val="NormalWeb"/>
      </w:pPr>
      <w:r>
        <w:t>When the Haradrim revolt under the leadership of her priests, many G</w:t>
      </w:r>
      <w:r>
        <w:t>ondorian nobles will turn against the King and civil war will ensue. The royal line will perish and many contenders will vie for the throne, causing much hardship for the realm. Aelindur intends to appear as Gondor’s “savior,” usurp the throne, and begin a</w:t>
      </w:r>
      <w:r>
        <w:t xml:space="preserve"> long-lasting Dark reign.</w:t>
      </w:r>
    </w:p>
    <w:p w:rsidR="00000000" w:rsidRDefault="00D75338">
      <w:pPr>
        <w:pStyle w:val="NormalWeb"/>
      </w:pPr>
      <w:r>
        <w:t xml:space="preserve">Aelindur possesses the immortality and patience of the First-born, and resides in the ruins of the ancient Númenórean harbor of Lond Daer at the mouth of the Gwathló (a location chosen so that both Dunnish and Southron agents can </w:t>
      </w:r>
      <w:r>
        <w:t>reach it easily), pretending to be an eremetic Elf </w:t>
      </w:r>
      <w:hyperlink w:anchor="c-4" w:history="1">
        <w:r>
          <w:rPr>
            <w:rStyle w:val="lev"/>
            <w:color w:val="91141E"/>
            <w:sz w:val="18"/>
            <w:szCs w:val="18"/>
            <w:vertAlign w:val="superscript"/>
          </w:rPr>
          <w:t>4</w:t>
        </w:r>
      </w:hyperlink>
      <w:r>
        <w:t>.</w:t>
      </w:r>
    </w:p>
    <w:p w:rsidR="00000000" w:rsidRDefault="00D75338">
      <w:pPr>
        <w:pStyle w:val="NormalWeb"/>
      </w:pPr>
      <w:r>
        <w:t>From this dwelling place, Aelindur carefully prepares her schemes and ponders on reports from her trusted underlings. Occasionally, she has to travel to some important place, s</w:t>
      </w:r>
      <w:r>
        <w:t>ince there are vital actions that her henchmen are unable to perform. The most important ones being the application of her sorcerous will-breaking with which she can compel loyalty in mortals </w:t>
      </w:r>
      <w:hyperlink w:anchor="c-5" w:history="1">
        <w:r>
          <w:rPr>
            <w:rStyle w:val="lev"/>
            <w:color w:val="91141E"/>
            <w:sz w:val="18"/>
            <w:szCs w:val="18"/>
            <w:vertAlign w:val="superscript"/>
          </w:rPr>
          <w:t>5</w:t>
        </w:r>
      </w:hyperlink>
      <w:r>
        <w:t>.</w:t>
      </w:r>
    </w:p>
    <w:p w:rsidR="00000000" w:rsidRDefault="00D75338">
      <w:pPr>
        <w:pStyle w:val="Titre3"/>
        <w:rPr>
          <w:rFonts w:eastAsia="Times New Roman"/>
        </w:rPr>
      </w:pPr>
      <w:r>
        <w:rPr>
          <w:rFonts w:eastAsia="Times New Roman"/>
        </w:rPr>
        <w:t>Ideological Strategies</w:t>
      </w:r>
    </w:p>
    <w:p w:rsidR="00000000" w:rsidRDefault="00D75338">
      <w:pPr>
        <w:pStyle w:val="NormalWeb"/>
      </w:pPr>
      <w:r>
        <w:t>Aelindur has</w:t>
      </w:r>
      <w:r>
        <w:t xml:space="preserve"> clandestinely established a variant of Sauron’s old Melkorian cult among Gondor’s nobility. Its priests preach the coming of a Moon Princess, who will save the Dúnedain from their current decadent ways, reestablish their ancient Númenórean powers and migh</w:t>
      </w:r>
      <w:r>
        <w:t>t, with deathlessness for loyal followers </w:t>
      </w:r>
      <w:hyperlink w:anchor="c-6" w:history="1">
        <w:r>
          <w:rPr>
            <w:rStyle w:val="lev"/>
            <w:color w:val="91141E"/>
            <w:sz w:val="18"/>
            <w:szCs w:val="18"/>
            <w:vertAlign w:val="superscript"/>
          </w:rPr>
          <w:t>6</w:t>
        </w:r>
      </w:hyperlink>
      <w:r>
        <w:t>. Another variant of the cult is successfully preached among the Haradrim, speaking of opposing the Dúnedain and returning to Southron traditions </w:t>
      </w:r>
      <w:hyperlink w:anchor="c-7" w:history="1">
        <w:r>
          <w:rPr>
            <w:rStyle w:val="lev"/>
            <w:color w:val="91141E"/>
            <w:sz w:val="18"/>
            <w:szCs w:val="18"/>
            <w:vertAlign w:val="superscript"/>
          </w:rPr>
          <w:t>7</w:t>
        </w:r>
      </w:hyperlink>
      <w:r>
        <w:t>.</w:t>
      </w:r>
    </w:p>
    <w:p w:rsidR="00000000" w:rsidRDefault="00D75338">
      <w:pPr>
        <w:pStyle w:val="Titre3"/>
        <w:rPr>
          <w:rFonts w:eastAsia="Times New Roman"/>
        </w:rPr>
      </w:pPr>
      <w:r>
        <w:rPr>
          <w:rFonts w:eastAsia="Times New Roman"/>
        </w:rPr>
        <w:t>Military Strategies</w:t>
      </w:r>
    </w:p>
    <w:p w:rsidR="00000000" w:rsidRDefault="00D75338">
      <w:pPr>
        <w:pStyle w:val="NormalWeb"/>
      </w:pPr>
      <w:r>
        <w:t>Rohan’s éoherë is a serious problem for Aelindur, because it is the most powerful cavalry unit in northwestern Middle-earth and the Haradrim are unable to field a matching force. It must be neutralized or destroyed, and Aelindur pursues</w:t>
      </w:r>
      <w:r>
        <w:t xml:space="preserve"> several strategies to achieve this. One is to develop a severe horse plague, a scheme which Aelindur would pursue from Lond Daer </w:t>
      </w:r>
      <w:hyperlink w:anchor="c-8" w:history="1">
        <w:r>
          <w:rPr>
            <w:rStyle w:val="lev"/>
            <w:color w:val="91141E"/>
            <w:sz w:val="18"/>
            <w:szCs w:val="18"/>
            <w:vertAlign w:val="superscript"/>
          </w:rPr>
          <w:t>8</w:t>
        </w:r>
      </w:hyperlink>
      <w:r>
        <w:t>. Another strategy is political: to entice the Dunlendings to once again strike at western Ridderma</w:t>
      </w:r>
      <w:r>
        <w:t>rk to regain their ancient possessions </w:t>
      </w:r>
      <w:hyperlink w:anchor="c-9" w:history="1">
        <w:r>
          <w:rPr>
            <w:rStyle w:val="lev"/>
            <w:color w:val="91141E"/>
            <w:sz w:val="18"/>
            <w:szCs w:val="18"/>
            <w:vertAlign w:val="superscript"/>
          </w:rPr>
          <w:t>9</w:t>
        </w:r>
      </w:hyperlink>
      <w:r>
        <w:t>.</w:t>
      </w:r>
    </w:p>
    <w:p w:rsidR="00000000" w:rsidRDefault="00D75338">
      <w:pPr>
        <w:pStyle w:val="NormalWeb"/>
      </w:pPr>
      <w:r>
        <w:t>Aelindur also tries to invent gun-powder weapons </w:t>
      </w:r>
      <w:hyperlink w:anchor="c-10" w:history="1">
        <w:r>
          <w:rPr>
            <w:rStyle w:val="lev"/>
            <w:color w:val="91141E"/>
            <w:sz w:val="18"/>
            <w:szCs w:val="18"/>
            <w:vertAlign w:val="superscript"/>
          </w:rPr>
          <w:t>10</w:t>
        </w:r>
      </w:hyperlink>
      <w:r>
        <w:t>. Saruman was working on it before he perished and Aelindur has learned of his ambitions when visiting the rui</w:t>
      </w:r>
      <w:r>
        <w:t xml:space="preserve">ns of Isengard. She believes that muskets and guns will have good effects on battle formations and fortified positions, especially if they appear as a surprise. That research project is undertaken by some discontent Dwarves that have been recruited by the </w:t>
      </w:r>
      <w:r>
        <w:t>lure of wealth and power, who work in an abandoned settlement in southern Ered Luin.</w:t>
      </w:r>
    </w:p>
    <w:p w:rsidR="00000000" w:rsidRDefault="00D75338">
      <w:pPr>
        <w:pStyle w:val="Titre2"/>
        <w:rPr>
          <w:rFonts w:eastAsia="Times New Roman"/>
        </w:rPr>
      </w:pPr>
      <w:r>
        <w:rPr>
          <w:rFonts w:eastAsia="Times New Roman"/>
        </w:rPr>
        <w:t>Troubles in Arnor</w:t>
      </w:r>
    </w:p>
    <w:p w:rsidR="00000000" w:rsidRDefault="00D75338">
      <w:pPr>
        <w:pStyle w:val="NormalWeb"/>
      </w:pPr>
      <w:r>
        <w:t>While Arnor lacks the strength to successfully intervene in a Gondorian civil war </w:t>
      </w:r>
      <w:hyperlink w:anchor="c-11" w:history="1">
        <w:r>
          <w:rPr>
            <w:rStyle w:val="lev"/>
            <w:color w:val="91141E"/>
            <w:sz w:val="18"/>
            <w:szCs w:val="18"/>
            <w:vertAlign w:val="superscript"/>
          </w:rPr>
          <w:t>11</w:t>
        </w:r>
      </w:hyperlink>
      <w:r>
        <w:t>, Aelindur nevertheless seeks to divert th</w:t>
      </w:r>
      <w:r>
        <w:t>e attention of any potential northern allies (including the Beornings of the uppermost Anduin vale and Thranduil). To this end, she has attempted to strengthen the Orcs of Mount Gundabad, in order to make them appear as significant a threat to deter Arnor’</w:t>
      </w:r>
      <w:r>
        <w:t>s Viceroy from sending an army to the aid of Gondor. Aelindur has also sent agents to look for Dragons in the far north </w:t>
      </w:r>
      <w:hyperlink w:anchor="c-12" w:history="1">
        <w:r>
          <w:rPr>
            <w:rStyle w:val="lev"/>
            <w:color w:val="91141E"/>
            <w:sz w:val="18"/>
            <w:szCs w:val="18"/>
            <w:vertAlign w:val="superscript"/>
          </w:rPr>
          <w:t>12</w:t>
        </w:r>
      </w:hyperlink>
      <w:r>
        <w:t>.</w:t>
      </w:r>
    </w:p>
    <w:p w:rsidR="00000000" w:rsidRDefault="00D75338">
      <w:pPr>
        <w:pStyle w:val="Titre3"/>
        <w:rPr>
          <w:rFonts w:eastAsia="Times New Roman"/>
        </w:rPr>
      </w:pPr>
      <w:r>
        <w:rPr>
          <w:rFonts w:eastAsia="Times New Roman"/>
        </w:rPr>
        <w:t>Development and Climax</w:t>
      </w:r>
    </w:p>
    <w:p w:rsidR="00000000" w:rsidRDefault="00D75338">
      <w:pPr>
        <w:pStyle w:val="NormalWeb"/>
      </w:pPr>
      <w:r>
        <w:t>The most challenging way to run this campaign would be to let the player-character</w:t>
      </w:r>
      <w:r>
        <w:t>s fight Aelindur’s schemes, though initially not having the faintest idea what they are up against. The PCs should perhaps not belong to the crust of Gondor’s political elite, but rather to its middle layer, some of them being noblemen. The following is an</w:t>
      </w:r>
      <w:r>
        <w:t xml:space="preserve"> example how the campaign could be started.</w:t>
      </w:r>
    </w:p>
    <w:p w:rsidR="00000000" w:rsidRDefault="00D75338">
      <w:pPr>
        <w:pStyle w:val="NormalWeb"/>
      </w:pPr>
      <w:r>
        <w:t>There are strange rumors coming out of Harad. Prince Boromir sends a team of trusted underlings (the PCs) to Umbar to collect information from Governor Beren. When they reach the city Beren has just been murdered</w:t>
      </w:r>
      <w:r>
        <w:t xml:space="preserve"> under mysterious circumstances, causing worries among the Dúnedain. The PCs start investigate the matters and finds clues of the Great Queen cult.</w:t>
      </w:r>
    </w:p>
    <w:p w:rsidR="00000000" w:rsidRDefault="00D75338">
      <w:pPr>
        <w:pStyle w:val="NormalWeb"/>
      </w:pPr>
      <w:r>
        <w:t>When they return to Ithilien and tell their story to their patron, they suddenly find that a lot of other no</w:t>
      </w:r>
      <w:r>
        <w:t>blemen are becoming cold or even hostile towards them. The PCs have acquired a number of seemingly unconnected political adversaries. This should be a bait for a continued investigation, which, though dogged with numerous obstacles, would lead to discovery</w:t>
      </w:r>
      <w:r>
        <w:t xml:space="preserve"> of the Moon Princess cult in Gondor.</w:t>
      </w:r>
    </w:p>
    <w:p w:rsidR="00000000" w:rsidRDefault="00D75338">
      <w:pPr>
        <w:pStyle w:val="NormalWeb"/>
      </w:pPr>
      <w:r>
        <w:t>However, they are running short on time for Aelindur’s plans are soon to materialize. Interestingly, the PCs initially do not know who their chief enemy is, nor does she know that the PCs are pursuing her. Whether they</w:t>
      </w:r>
      <w:r>
        <w:t xml:space="preserve"> will find out about her before she learns of them depends entirely on how the adventures develop. Successful players might be able to nip Aelindur’s plans in the bud, while less fortunate ones would end up fighting in the civil war </w:t>
      </w:r>
      <w:hyperlink w:anchor="c-13" w:history="1">
        <w:r>
          <w:rPr>
            <w:rStyle w:val="lev"/>
            <w:color w:val="91141E"/>
            <w:sz w:val="18"/>
            <w:szCs w:val="18"/>
            <w:vertAlign w:val="superscript"/>
          </w:rPr>
          <w:t>13</w:t>
        </w:r>
      </w:hyperlink>
      <w:r>
        <w:t>. Aelindur hopes that her plans will materialize approximately as follows below:</w:t>
      </w:r>
    </w:p>
    <w:p w:rsidR="00000000" w:rsidRDefault="00D75338">
      <w:pPr>
        <w:pStyle w:val="Titre3"/>
        <w:rPr>
          <w:rFonts w:eastAsia="Times New Roman"/>
        </w:rPr>
      </w:pPr>
      <w:r>
        <w:rPr>
          <w:rFonts w:eastAsia="Times New Roman"/>
        </w:rPr>
        <w:t>The Returning Helper Theme</w:t>
      </w:r>
    </w:p>
    <w:p w:rsidR="00000000" w:rsidRDefault="00D75338">
      <w:pPr>
        <w:pStyle w:val="NormalWeb"/>
      </w:pPr>
      <w:r>
        <w:rPr>
          <w:rStyle w:val="Accentuation"/>
        </w:rPr>
        <w:t>(CF. OH 4: 17–18)</w:t>
      </w:r>
    </w:p>
    <w:p w:rsidR="00000000" w:rsidRDefault="00D75338">
      <w:pPr>
        <w:pStyle w:val="NormalWeb"/>
      </w:pPr>
      <w:r>
        <w:t>In Other Hands 4, Gerrit Nuckton discussed the recurrent “return from exile” theme in Tolkien’s works, briefly commenting on its application to this campaign. With reference to my original treatment of Aelindur, he suggests that one of the heroes of Arda’s</w:t>
      </w:r>
      <w:r>
        <w:t xml:space="preserve"> past Ages, such as Elrond, Galadriel, or Gandalf, might surprisingly return to Middle-earth to assist the Free Peoples in their struggle against the Dark Queen </w:t>
      </w:r>
      <w:hyperlink w:anchor="c-14" w:history="1">
        <w:r>
          <w:rPr>
            <w:rStyle w:val="lev"/>
            <w:color w:val="91141E"/>
            <w:sz w:val="18"/>
            <w:szCs w:val="18"/>
            <w:vertAlign w:val="superscript"/>
          </w:rPr>
          <w:t>14</w:t>
        </w:r>
      </w:hyperlink>
      <w:r>
        <w:t>. Personally, I would suggest that either Elrond or Radagast are s</w:t>
      </w:r>
      <w:r>
        <w:t>elected as helpers, or that the gamemaster introduce an entirely new NPC of his own design.</w:t>
      </w:r>
    </w:p>
    <w:p w:rsidR="00000000" w:rsidRDefault="00D75338">
      <w:pPr>
        <w:pStyle w:val="NormalWeb"/>
      </w:pPr>
      <w:r>
        <w:t>Radagast seems to have played a fairly small role during the Third Age, and it may well be that he is some kind of surprise kept hidden by the Valar. Consider the f</w:t>
      </w:r>
      <w:r>
        <w:t>ollowing: Sauron was associated with the element of fire and so was Gandalf, the Wizard that eventually became his chief adversary. Both Radagast and Aelindur are associated with the forces of nature and the element of earth.</w:t>
      </w:r>
    </w:p>
    <w:p w:rsidR="00000000" w:rsidRDefault="00D75338">
      <w:pPr>
        <w:pStyle w:val="NormalWeb"/>
      </w:pPr>
      <w:r>
        <w:t xml:space="preserve">Elrond is another good choice </w:t>
      </w:r>
      <w:r>
        <w:t xml:space="preserve">since there is plenty on him in The Lord of the Rings. He is familiar to the players and it is easy for the gamemaster to role-play him. However, he is less powerful now when Nenya has lost its power. Elrond is associated with the element of water and the </w:t>
      </w:r>
      <w:r>
        <w:t>gamemaster can easily modify parts of the description of Aelindur above to change her affiliation to that element, too. The returning helper should act as Gandalf did during the Third Age: as an adviser with no intention to compel his allies. It is still t</w:t>
      </w:r>
      <w:r>
        <w:t>he responsibility of the peoples of the Fourth Age to defeat their foe.</w:t>
      </w:r>
    </w:p>
    <w:p w:rsidR="00000000" w:rsidRDefault="00D75338">
      <w:pPr>
        <w:rPr>
          <w:rFonts w:eastAsia="Times New Roman"/>
        </w:rPr>
      </w:pPr>
      <w:r>
        <w:rPr>
          <w:rFonts w:eastAsia="Times New Roman"/>
        </w:rPr>
        <w:pict>
          <v:rect id="_x0000_i1025" style="width:0;height:1.5pt" o:hrstd="t" o:hr="t" fillcolor="#a0a0a0" stroked="f"/>
        </w:pict>
      </w:r>
    </w:p>
    <w:p w:rsidR="00000000" w:rsidRDefault="00D75338">
      <w:pPr>
        <w:pStyle w:val="Titre2"/>
        <w:rPr>
          <w:rFonts w:eastAsia="Times New Roman"/>
        </w:rPr>
      </w:pPr>
      <w:r>
        <w:rPr>
          <w:rFonts w:eastAsia="Times New Roman"/>
        </w:rPr>
        <w:t>Notes</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 xml:space="preserve">The Southrons revolt and massacre </w:t>
      </w:r>
      <w:r>
        <w:rPr>
          <w:rFonts w:eastAsia="Times New Roman"/>
          <w:sz w:val="26"/>
          <w:szCs w:val="26"/>
        </w:rPr>
        <w:t>all Gondorians they find. The local Gondorian garrisons are in serious trouble.</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King Eldarion orders the mobilizing of an army near Pelargir to deal with the Harad troubles. Rohan is asked to provide help.</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As King Elfhelm assembles an éoherë at Edoras to s</w:t>
      </w:r>
      <w:r>
        <w:rPr>
          <w:rFonts w:eastAsia="Times New Roman"/>
          <w:sz w:val="26"/>
          <w:szCs w:val="26"/>
        </w:rPr>
        <w:t>end to Gondor, the horse plague strikes the camp and kills most of Rohan’s war-horses.</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As Gondor’s noblemen mobilize their levies to send them to Pelargir, many of them rebel and instead make war upon the King. Some seize important fortifications by strata</w:t>
      </w:r>
      <w:r>
        <w:rPr>
          <w:rFonts w:eastAsia="Times New Roman"/>
          <w:sz w:val="26"/>
          <w:szCs w:val="26"/>
        </w:rPr>
        <w:t>gem. A new Kin-strife has begun. (The rebels may also suddenly possess a lot of new fangled weapons never seen before in Gondor.)</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The whole royal family (preferably including Prince Eldacar in Fornost Erain), is murdered. There is no clear successor to the</w:t>
      </w:r>
      <w:r>
        <w:rPr>
          <w:rFonts w:eastAsia="Times New Roman"/>
          <w:sz w:val="26"/>
          <w:szCs w:val="26"/>
        </w:rPr>
        <w:t xml:space="preserve"> throne-the perfect cause for a long civil war.</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The Dunlendings attack Rohan. (That does not require much incitement when they hear of the Forgoil’s horses dying.)</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 xml:space="preserve">The Orcs of Mount Gundabad attack eastern Arnor to prevent an intervention in the conflict. </w:t>
      </w:r>
      <w:r>
        <w:rPr>
          <w:rFonts w:eastAsia="Times New Roman"/>
          <w:sz w:val="26"/>
          <w:szCs w:val="26"/>
        </w:rPr>
        <w:t>(Alternately, a Dragon strikes Fornost Erain.)</w:t>
      </w:r>
    </w:p>
    <w:p w:rsidR="00000000" w:rsidRDefault="00D75338">
      <w:pPr>
        <w:numPr>
          <w:ilvl w:val="0"/>
          <w:numId w:val="1"/>
        </w:numPr>
        <w:spacing w:before="100" w:beforeAutospacing="1" w:after="100" w:afterAutospacing="1"/>
        <w:ind w:left="0"/>
        <w:rPr>
          <w:rFonts w:eastAsia="Times New Roman"/>
          <w:sz w:val="26"/>
          <w:szCs w:val="26"/>
        </w:rPr>
      </w:pPr>
      <w:r>
        <w:rPr>
          <w:rFonts w:eastAsia="Times New Roman"/>
          <w:sz w:val="26"/>
          <w:szCs w:val="26"/>
        </w:rPr>
        <w:t>Chaos ensues. Aelindur simply waits for an opportune moment to step forth and take command, using the armed might of ensnared noblemen to suppress discontent.</w:t>
      </w:r>
    </w:p>
    <w:p w:rsidR="00000000" w:rsidRDefault="00D75338">
      <w:pPr>
        <w:rPr>
          <w:rFonts w:eastAsia="Times New Roman"/>
        </w:rPr>
      </w:pPr>
      <w:r>
        <w:rPr>
          <w:rFonts w:eastAsia="Times New Roman"/>
        </w:rPr>
        <w:pict>
          <v:rect id="_x0000_i1026" style="width:0;height:1.5pt" o:hrstd="t" o:hr="t" fillcolor="#a0a0a0" stroked="f"/>
        </w:pict>
      </w:r>
    </w:p>
    <w:p w:rsidR="00000000" w:rsidRDefault="00D75338">
      <w:pPr>
        <w:pStyle w:val="Titre2"/>
        <w:rPr>
          <w:rFonts w:eastAsia="Times New Roman"/>
        </w:rPr>
      </w:pPr>
      <w:r>
        <w:rPr>
          <w:rFonts w:eastAsia="Times New Roman"/>
        </w:rPr>
        <w:t>Footnotes</w:t>
      </w:r>
    </w:p>
    <w:p w:rsidR="00D75338" w:rsidRDefault="00D75338">
      <w:pPr>
        <w:pStyle w:val="NormalWeb"/>
      </w:pPr>
      <w:bookmarkStart w:id="1" w:name="c-1"/>
      <w:bookmarkEnd w:id="1"/>
      <w:r>
        <w:t xml:space="preserve">1. Men are not welcome to visit Dol Guldur, since Elladan fears that there may be Sauronic secrets still hidden below the rubble. </w:t>
      </w:r>
      <w:bookmarkStart w:id="2" w:name="c-2"/>
      <w:bookmarkEnd w:id="2"/>
      <w:r>
        <w:t xml:space="preserve">2. Since she is part Noldo, she is bound to her physical body. </w:t>
      </w:r>
      <w:bookmarkStart w:id="3" w:name="c-3"/>
      <w:bookmarkEnd w:id="3"/>
      <w:r>
        <w:t xml:space="preserve">3. She has greater knowledge of and talent with of magic than any Elf (save perhaps Lúthien, another Maia-Noldo child). </w:t>
      </w:r>
      <w:bookmarkStart w:id="4" w:name="c-4"/>
      <w:bookmarkEnd w:id="4"/>
      <w:r>
        <w:t>4. She radiates so much power that she cannot pretend to be a mere mortal</w:t>
      </w:r>
      <w:r>
        <w:t>. She has hidden most of her abode very well and seemingly lives in a modest cottage. Unlike most of Sauron’s servants, she docs not fear the ocean (Perhaps Ulmo no longer interferes with the events of Middle-earth.). She knows how to sail and she has gone</w:t>
      </w:r>
      <w:r>
        <w:t xml:space="preserve"> to many places by sea. </w:t>
      </w:r>
      <w:bookmarkStart w:id="5" w:name="c-5"/>
      <w:bookmarkEnd w:id="5"/>
      <w:r>
        <w:t>5. The gamemaster can use another literary source as inspiration when preparing this campaign: the Mule in Isaac Asimov original Foundation trilogy is to a some extent comparable to Aelindur and certain of his methods and talents ca</w:t>
      </w:r>
      <w:r>
        <w:t xml:space="preserve">n easily be moved to Middle-earth. </w:t>
      </w:r>
      <w:bookmarkStart w:id="6" w:name="c-6"/>
      <w:bookmarkEnd w:id="6"/>
      <w:r>
        <w:t>6. Their message is fundamentally the ideology and dreams of the King’s Men of Númenor seven thousand years ago. Aelindur has not forgotten how effectively her father used those ideas to topple the then mightiest realm in</w:t>
      </w:r>
      <w:r>
        <w:t xml:space="preserve"> the known world. </w:t>
      </w:r>
      <w:bookmarkStart w:id="7" w:name="c-7"/>
      <w:bookmarkEnd w:id="7"/>
      <w:r>
        <w:t xml:space="preserve">7. Eventually, the Southrons would “break the shackles of the Northmen under the leadership of the freedom-giving Great Queen” and retake what was lost one and a half century ago. </w:t>
      </w:r>
      <w:bookmarkStart w:id="8" w:name="c-8"/>
      <w:bookmarkEnd w:id="8"/>
      <w:r>
        <w:t>8. Aelindur is well-versed in animal and plant lore, and k</w:t>
      </w:r>
      <w:r>
        <w:t xml:space="preserve">nows some of the secrets behind the Great Plague that the 1630’s of the Third Age devastated much of Middle-earth, so she will probably not have to work for before finding what she wants. </w:t>
      </w:r>
      <w:bookmarkStart w:id="9" w:name="c-9"/>
      <w:bookmarkEnd w:id="9"/>
      <w:r>
        <w:t>9. Aelindur uses the same methods that Saruman once did: political m</w:t>
      </w:r>
      <w:r>
        <w:t xml:space="preserve">achinations and propaganda to ignite the Dunlendings’ ancient hatred for “the Strawheads.” </w:t>
      </w:r>
      <w:bookmarkStart w:id="10" w:name="c-10"/>
      <w:bookmarkEnd w:id="10"/>
      <w:r>
        <w:t xml:space="preserve">10. This idea may feel too modern to suit many gamemasters’ and players’ conception of Middle-earth. It is not important for the plot so feel free to remove it. </w:t>
      </w:r>
      <w:bookmarkStart w:id="11" w:name="c-11"/>
      <w:bookmarkEnd w:id="11"/>
      <w:r>
        <w:t xml:space="preserve">11. </w:t>
      </w:r>
      <w:r>
        <w:t xml:space="preserve">Both because of its small population and the hostility of the Dunlendings. </w:t>
      </w:r>
      <w:bookmarkStart w:id="12" w:name="c-12"/>
      <w:bookmarkEnd w:id="12"/>
      <w:r>
        <w:t xml:space="preserve">12. If she could establish contact with such a beast, she might persuade it to strike Fornost Erain at an opportune moment and create a grand diversion for her. </w:t>
      </w:r>
      <w:bookmarkStart w:id="13" w:name="c-13"/>
      <w:bookmarkEnd w:id="13"/>
      <w:r>
        <w:t>13. The shrewd Aelin</w:t>
      </w:r>
      <w:r>
        <w:t xml:space="preserve">dur might actually feed the PCs false information to divert them from the right track and turn them into her unwitting tools. </w:t>
      </w:r>
      <w:bookmarkStart w:id="14" w:name="c-14"/>
      <w:bookmarkEnd w:id="14"/>
      <w:r>
        <w:t>14. This idea is good and can certainly be used the gamemaster; however, one should consider some limitations mentioned in the pri</w:t>
      </w:r>
      <w:r>
        <w:t>mary sources. Gandalf states clearly that his mission has been completed by Sauron’s downfall and acts accordingly. Galadriel is pardoned by the Valar for whatever she did during the Flight of the Noldor in the First Age and is permitted to return to Valin</w:t>
      </w:r>
      <w:r>
        <w:t>or. Hence, it seems unlikely that she once again would go to Middle-earth.</w:t>
      </w:r>
    </w:p>
    <w:sectPr w:rsidR="00D753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10F5F"/>
    <w:multiLevelType w:val="multilevel"/>
    <w:tmpl w:val="C658D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E0FA7"/>
    <w:rsid w:val="008E0FA7"/>
    <w:rsid w:val="00D753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90EFA20-6FC3-4838-8E7F-4AD43F9A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398066">
      <w:blockQuote w:val="1"/>
      <w:marLeft w:val="0"/>
      <w:marRight w:val="0"/>
      <w:marTop w:val="300"/>
      <w:marBottom w:val="300"/>
      <w:divBdr>
        <w:top w:val="none" w:sz="0" w:space="0" w:color="auto"/>
        <w:left w:val="none" w:sz="0" w:space="0" w:color="auto"/>
        <w:bottom w:val="none" w:sz="0" w:space="0" w:color="auto"/>
        <w:right w:val="none" w:sz="0" w:space="0" w:color="auto"/>
      </w:divBdr>
    </w:div>
    <w:div w:id="681398161">
      <w:blockQuote w:val="1"/>
      <w:marLeft w:val="0"/>
      <w:marRight w:val="0"/>
      <w:marTop w:val="300"/>
      <w:marBottom w:val="300"/>
      <w:divBdr>
        <w:top w:val="none" w:sz="0" w:space="0" w:color="auto"/>
        <w:left w:val="none" w:sz="0" w:space="0" w:color="auto"/>
        <w:bottom w:val="none" w:sz="0" w:space="0" w:color="auto"/>
        <w:right w:val="none" w:sz="0" w:space="0" w:color="auto"/>
      </w:divBdr>
    </w:div>
    <w:div w:id="777799156">
      <w:blockQuote w:val="1"/>
      <w:marLeft w:val="0"/>
      <w:marRight w:val="0"/>
      <w:marTop w:val="300"/>
      <w:marBottom w:val="300"/>
      <w:divBdr>
        <w:top w:val="none" w:sz="0" w:space="0" w:color="auto"/>
        <w:left w:val="none" w:sz="0" w:space="0" w:color="auto"/>
        <w:bottom w:val="none" w:sz="0" w:space="0" w:color="auto"/>
        <w:right w:val="none" w:sz="0" w:space="0" w:color="auto"/>
      </w:divBdr>
    </w:div>
    <w:div w:id="997466250">
      <w:blockQuote w:val="1"/>
      <w:marLeft w:val="0"/>
      <w:marRight w:val="0"/>
      <w:marTop w:val="300"/>
      <w:marBottom w:val="300"/>
      <w:divBdr>
        <w:top w:val="none" w:sz="0" w:space="0" w:color="auto"/>
        <w:left w:val="none" w:sz="0" w:space="0" w:color="auto"/>
        <w:bottom w:val="none" w:sz="0" w:space="0" w:color="auto"/>
        <w:right w:val="none" w:sz="0" w:space="0" w:color="auto"/>
      </w:divBdr>
    </w:div>
    <w:div w:id="1618682116">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3273</Words>
  <Characters>18003</Characters>
  <Application>Microsoft Office Word</Application>
  <DocSecurity>0</DocSecurity>
  <Lines>150</Lines>
  <Paragraphs>42</Paragraphs>
  <ScaleCrop>false</ScaleCrop>
  <HeadingPairs>
    <vt:vector size="4" baseType="variant">
      <vt:variant>
        <vt:lpstr>Titre</vt:lpstr>
      </vt:variant>
      <vt:variant>
        <vt:i4>1</vt:i4>
      </vt:variant>
      <vt:variant>
        <vt:lpstr>Titres</vt:lpstr>
      </vt:variant>
      <vt:variant>
        <vt:i4>21</vt:i4>
      </vt:variant>
    </vt:vector>
  </HeadingPairs>
  <TitlesOfParts>
    <vt:vector size="22" baseType="lpstr">
      <vt:lpstr/>
      <vt:lpstr>The Queen of Shadow - A Fourth Age Campaign</vt:lpstr>
      <vt:lpstr>    Northwestern Endor: FA 151</vt:lpstr>
      <vt:lpstr>        Arnor</vt:lpstr>
      <vt:lpstr>        Gondor</vt:lpstr>
      <vt:lpstr>        Rohan</vt:lpstr>
      <vt:lpstr>        The Dunlendings</vt:lpstr>
      <vt:lpstr>        Mordor</vt:lpstr>
      <vt:lpstr>        Rhovanion</vt:lpstr>
      <vt:lpstr>        Rhûn and Harad</vt:lpstr>
      <vt:lpstr>        The Elven Lands</vt:lpstr>
      <vt:lpstr>        The Dwarven Realms</vt:lpstr>
      <vt:lpstr>    The Servants of the Shadow</vt:lpstr>
      <vt:lpstr>    The Dark Queen</vt:lpstr>
      <vt:lpstr>        Her Dark Dreams</vt:lpstr>
      <vt:lpstr>        Ideological Strategies</vt:lpstr>
      <vt:lpstr>        Military Strategies</vt:lpstr>
      <vt:lpstr>    Troubles in Arnor</vt:lpstr>
      <vt:lpstr>        Development and Climax</vt:lpstr>
      <vt:lpstr>        The Returning Helper Theme</vt:lpstr>
      <vt:lpstr>    Notes</vt:lpstr>
      <vt:lpstr>    Footnotes</vt:lpstr>
    </vt:vector>
  </TitlesOfParts>
  <Company>Nyrhu Group</Company>
  <LinksUpToDate>false</LinksUpToDate>
  <CharactersWithSpaces>21234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2018-06-29T17:37:00Z</dcterms:created>
  <dcterms:modified xsi:type="dcterms:W3CDTF">2018-06-29T17:37:00Z</dcterms:modified>
</cp:coreProperties>
</file>